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81" w:rsidRDefault="00B52DD3"/>
    <w:p w:rsidR="00C0522F" w:rsidRDefault="00C0522F"/>
    <w:p w:rsidR="00C0522F" w:rsidRDefault="00C0522F" w:rsidP="00C0522F">
      <w:pPr>
        <w:jc w:val="center"/>
        <w:rPr>
          <w:sz w:val="28"/>
          <w:szCs w:val="28"/>
        </w:rPr>
      </w:pPr>
      <w:r>
        <w:rPr>
          <w:sz w:val="28"/>
          <w:szCs w:val="28"/>
        </w:rPr>
        <w:t>THE COMPLETE AND HONEST MEDICAL HISTORY: DO YOU REALLY OBTAIN ONE AND AFTER YOU GET THE HISTORY DO YOU IGNORE IT?</w:t>
      </w:r>
    </w:p>
    <w:p w:rsidR="00C0522F" w:rsidRDefault="00C0522F" w:rsidP="00C0522F">
      <w:pPr>
        <w:jc w:val="center"/>
        <w:rPr>
          <w:sz w:val="28"/>
          <w:szCs w:val="28"/>
        </w:rPr>
      </w:pPr>
      <w:r>
        <w:rPr>
          <w:sz w:val="28"/>
          <w:szCs w:val="28"/>
        </w:rPr>
        <w:t>PRACTICE AT YOUR OWN RISK!</w:t>
      </w:r>
    </w:p>
    <w:p w:rsidR="00C0522F" w:rsidRDefault="00C0522F" w:rsidP="00C0522F">
      <w:pPr>
        <w:jc w:val="center"/>
      </w:pPr>
    </w:p>
    <w:p w:rsidR="00DD6C4D" w:rsidRDefault="00C0522F" w:rsidP="00C0522F">
      <w:pPr>
        <w:jc w:val="center"/>
        <w:rPr>
          <w:sz w:val="28"/>
          <w:szCs w:val="28"/>
        </w:rPr>
      </w:pPr>
      <w:r>
        <w:rPr>
          <w:sz w:val="28"/>
          <w:szCs w:val="28"/>
        </w:rPr>
        <w:t>The foundation for</w:t>
      </w:r>
      <w:r w:rsidR="009C4CAE">
        <w:rPr>
          <w:sz w:val="28"/>
          <w:szCs w:val="28"/>
        </w:rPr>
        <w:t xml:space="preserve"> accurate</w:t>
      </w:r>
      <w:r>
        <w:rPr>
          <w:sz w:val="28"/>
          <w:szCs w:val="28"/>
        </w:rPr>
        <w:t xml:space="preserve"> clinical documentation and for </w:t>
      </w:r>
      <w:r w:rsidR="009C4CAE">
        <w:rPr>
          <w:sz w:val="28"/>
          <w:szCs w:val="28"/>
        </w:rPr>
        <w:t xml:space="preserve">prudent </w:t>
      </w:r>
      <w:r>
        <w:rPr>
          <w:sz w:val="28"/>
          <w:szCs w:val="28"/>
        </w:rPr>
        <w:t>patient care is the medical history. Many clinicians</w:t>
      </w:r>
      <w:r>
        <w:t xml:space="preserve"> </w:t>
      </w:r>
      <w:r>
        <w:rPr>
          <w:sz w:val="28"/>
          <w:szCs w:val="28"/>
        </w:rPr>
        <w:t>do not know how to obtain a truthful, complete medical history from their patients.  Many clinicians do not spend adequate time and resources that are required in achieving the goal of understanding the medical condition of the patient prior to treatment.  This program will dramatically demonstrate the serious consequences</w:t>
      </w:r>
      <w:r w:rsidR="00DD6C4D">
        <w:rPr>
          <w:sz w:val="28"/>
          <w:szCs w:val="28"/>
        </w:rPr>
        <w:t xml:space="preserve"> of incomplete and ignored medical histories for the patient and the clinician.</w:t>
      </w:r>
    </w:p>
    <w:p w:rsidR="00DD6C4D" w:rsidRDefault="00DD6C4D" w:rsidP="00C0522F">
      <w:pPr>
        <w:jc w:val="center"/>
        <w:rPr>
          <w:sz w:val="28"/>
          <w:szCs w:val="28"/>
        </w:rPr>
      </w:pPr>
    </w:p>
    <w:p w:rsidR="00DD6C4D" w:rsidRDefault="00DD6C4D" w:rsidP="00C0522F">
      <w:pPr>
        <w:jc w:val="center"/>
        <w:rPr>
          <w:sz w:val="28"/>
          <w:szCs w:val="28"/>
        </w:rPr>
      </w:pPr>
      <w:r>
        <w:rPr>
          <w:sz w:val="28"/>
          <w:szCs w:val="28"/>
        </w:rPr>
        <w:t>OBJECTIVES</w:t>
      </w:r>
    </w:p>
    <w:p w:rsidR="00DD6C4D" w:rsidRDefault="00DD6C4D" w:rsidP="00DD6C4D">
      <w:pPr>
        <w:pStyle w:val="ListParagraph"/>
        <w:numPr>
          <w:ilvl w:val="0"/>
          <w:numId w:val="1"/>
        </w:numPr>
        <w:jc w:val="center"/>
        <w:rPr>
          <w:sz w:val="28"/>
          <w:szCs w:val="28"/>
        </w:rPr>
      </w:pPr>
      <w:r>
        <w:rPr>
          <w:sz w:val="28"/>
          <w:szCs w:val="28"/>
        </w:rPr>
        <w:t>Learn the critical importance of documenting a truthful and honest medical history for patient care.</w:t>
      </w:r>
    </w:p>
    <w:p w:rsidR="00DD6C4D" w:rsidRDefault="00DD6C4D" w:rsidP="00DD6C4D">
      <w:pPr>
        <w:pStyle w:val="ListParagraph"/>
        <w:numPr>
          <w:ilvl w:val="0"/>
          <w:numId w:val="1"/>
        </w:numPr>
        <w:jc w:val="center"/>
        <w:rPr>
          <w:sz w:val="28"/>
          <w:szCs w:val="28"/>
        </w:rPr>
      </w:pPr>
      <w:r>
        <w:rPr>
          <w:sz w:val="28"/>
          <w:szCs w:val="28"/>
        </w:rPr>
        <w:t>Learn how in this age of medically compromised patients it is possible to obtain a complete and honest medical history.</w:t>
      </w:r>
    </w:p>
    <w:p w:rsidR="00DD6C4D" w:rsidRDefault="00DD6C4D" w:rsidP="00DD6C4D">
      <w:pPr>
        <w:pStyle w:val="ListParagraph"/>
        <w:numPr>
          <w:ilvl w:val="0"/>
          <w:numId w:val="1"/>
        </w:numPr>
        <w:jc w:val="center"/>
        <w:rPr>
          <w:sz w:val="28"/>
          <w:szCs w:val="28"/>
        </w:rPr>
      </w:pPr>
      <w:r>
        <w:rPr>
          <w:sz w:val="28"/>
          <w:szCs w:val="28"/>
        </w:rPr>
        <w:t>Understand the serious legal ramifications of failing to obtain and use a complete medical history for the clinician.</w:t>
      </w:r>
    </w:p>
    <w:p w:rsidR="00DD6C4D" w:rsidRDefault="00DD6C4D" w:rsidP="00DD6C4D">
      <w:pPr>
        <w:pStyle w:val="ListParagraph"/>
        <w:numPr>
          <w:ilvl w:val="0"/>
          <w:numId w:val="1"/>
        </w:numPr>
        <w:jc w:val="center"/>
        <w:rPr>
          <w:sz w:val="28"/>
          <w:szCs w:val="28"/>
        </w:rPr>
      </w:pPr>
      <w:r>
        <w:rPr>
          <w:sz w:val="28"/>
          <w:szCs w:val="28"/>
        </w:rPr>
        <w:t>Understand the serious medical ramifications to patients when medical histories are ignored.</w:t>
      </w:r>
    </w:p>
    <w:p w:rsidR="00DD6C4D" w:rsidRDefault="00DD6C4D" w:rsidP="00DD6C4D">
      <w:pPr>
        <w:jc w:val="center"/>
        <w:rPr>
          <w:sz w:val="28"/>
          <w:szCs w:val="28"/>
        </w:rPr>
      </w:pPr>
    </w:p>
    <w:p w:rsidR="00DD6C4D" w:rsidRDefault="00DD6C4D" w:rsidP="00DD6C4D">
      <w:pPr>
        <w:jc w:val="center"/>
        <w:rPr>
          <w:sz w:val="28"/>
          <w:szCs w:val="28"/>
        </w:rPr>
      </w:pPr>
    </w:p>
    <w:p w:rsidR="00DD6C4D" w:rsidRDefault="00DD6C4D" w:rsidP="00DD6C4D">
      <w:pPr>
        <w:jc w:val="center"/>
        <w:rPr>
          <w:sz w:val="28"/>
          <w:szCs w:val="28"/>
        </w:rPr>
      </w:pPr>
    </w:p>
    <w:p w:rsidR="00DD6C4D" w:rsidRDefault="00DD6C4D" w:rsidP="00DD6C4D">
      <w:pPr>
        <w:jc w:val="center"/>
        <w:rPr>
          <w:sz w:val="28"/>
          <w:szCs w:val="28"/>
        </w:rPr>
      </w:pPr>
    </w:p>
    <w:p w:rsidR="00FB7762" w:rsidRPr="00DD6C4D" w:rsidRDefault="00FB7762" w:rsidP="00DD6C4D">
      <w:pPr>
        <w:jc w:val="center"/>
        <w:rPr>
          <w:sz w:val="28"/>
          <w:szCs w:val="28"/>
        </w:rPr>
      </w:pPr>
      <w:bookmarkStart w:id="0" w:name="_GoBack"/>
      <w:bookmarkEnd w:id="0"/>
    </w:p>
    <w:sectPr w:rsidR="00FB7762" w:rsidRPr="00DD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B0604020202020204"/>
    <w:charset w:val="00"/>
    <w:family w:val="roman"/>
    <w:pitch w:val="variable"/>
    <w:sig w:usb0="00000000"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C2A19"/>
    <w:multiLevelType w:val="hybridMultilevel"/>
    <w:tmpl w:val="3C8C19F8"/>
    <w:lvl w:ilvl="0" w:tplc="D57C75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2F"/>
    <w:rsid w:val="00472E21"/>
    <w:rsid w:val="009C4CAE"/>
    <w:rsid w:val="00B52DD3"/>
    <w:rsid w:val="00C0522F"/>
    <w:rsid w:val="00CE5152"/>
    <w:rsid w:val="00DD6C4D"/>
    <w:rsid w:val="00F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3CA0"/>
  <w15:docId w15:val="{C2702C9F-147A-3444-A0D0-D3A2063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Jocelyn Bruno</cp:lastModifiedBy>
  <cp:revision>2</cp:revision>
  <dcterms:created xsi:type="dcterms:W3CDTF">2019-10-01T17:00:00Z</dcterms:created>
  <dcterms:modified xsi:type="dcterms:W3CDTF">2019-10-01T17:00:00Z</dcterms:modified>
</cp:coreProperties>
</file>